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6F60D3" w:rsidRPr="006F60D3" w:rsidRDefault="006F60D3" w:rsidP="006F60D3">
      <w:pPr>
        <w:spacing w:line="360" w:lineRule="auto"/>
        <w:ind w:left="567" w:right="1134"/>
        <w:rPr>
          <w:rFonts w:ascii="Arial" w:hAnsi="Arial" w:cs="Arial"/>
          <w:b/>
          <w:sz w:val="22"/>
          <w:szCs w:val="22"/>
          <w:lang w:val="sv-SE"/>
        </w:rPr>
      </w:pPr>
      <w:r w:rsidRPr="006F60D3">
        <w:rPr>
          <w:rFonts w:ascii="Arial" w:hAnsi="Arial" w:cs="Arial"/>
          <w:b/>
          <w:sz w:val="22"/>
          <w:szCs w:val="22"/>
          <w:lang w:val="sv-SE"/>
        </w:rPr>
        <w:t xml:space="preserve">Ökumenisch ausgerichteter Chor in freier Trägerschaft: Der Knabenchor collegium iuvenum Stuttgart betreibt systematische und professionelle Nachwuchsarbeit </w:t>
      </w:r>
    </w:p>
    <w:p w:rsidR="006F60D3" w:rsidRPr="006F60D3" w:rsidRDefault="006F60D3" w:rsidP="006F60D3">
      <w:pPr>
        <w:spacing w:line="360" w:lineRule="auto"/>
        <w:ind w:left="567" w:right="1134"/>
        <w:rPr>
          <w:rFonts w:ascii="Arial" w:hAnsi="Arial" w:cs="Arial"/>
          <w:sz w:val="22"/>
          <w:szCs w:val="22"/>
          <w:lang w:val="sv-SE"/>
        </w:rPr>
      </w:pPr>
    </w:p>
    <w:p w:rsidR="006F60D3" w:rsidRPr="006F60D3" w:rsidRDefault="006F60D3" w:rsidP="006F60D3">
      <w:pPr>
        <w:spacing w:line="360" w:lineRule="auto"/>
        <w:ind w:left="567" w:right="1134"/>
        <w:rPr>
          <w:rFonts w:ascii="Arial" w:hAnsi="Arial" w:cs="Arial"/>
          <w:i/>
          <w:sz w:val="22"/>
          <w:szCs w:val="22"/>
          <w:lang w:val="sv-SE"/>
        </w:rPr>
      </w:pPr>
      <w:r w:rsidRPr="006F60D3">
        <w:rPr>
          <w:rFonts w:ascii="Arial" w:hAnsi="Arial" w:cs="Arial"/>
          <w:i/>
          <w:sz w:val="22"/>
          <w:szCs w:val="22"/>
          <w:lang w:val="sv-SE"/>
        </w:rPr>
        <w:t>Stuttgart, den 11. Februar 2015</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 xml:space="preserve">Im Gegensatz zu den meisten anderen Knabenchören, die entweder von einer öffentlichen Institution oder von einer der beiden großen Kirchen getragen sind, ist der ökumenisch ausgerichtete Knabenchor collegium iuvenum Stuttgart konfessionell und institutionell unabhängig. Getragen wird er vom Förderverein collegium iuvenum Stuttgart e.V., öffentlich anerkannter Träger der freien Jugendhilfe und der außerschulischen Jugendbildung. Die über 750 Mitglieder des Fördervereins bestreiten mit ihren Beiträgen und Spenden einen Teil der Ausgaben für die Gesangsausbildung, Konzerte, Reisen, Proben- und Büroräume. Der Vorstand arbeitet ehrenamtlich und unterstützt die Chorarbeit gemeinsam mit den gewählten Elternvertretern des Elternbeirats. Die Eltern kümmern sich um das gesellige Leben des Chors, begleiten den Chor immer wieder auf seinen Reisen und sind außerdem Gastgeber für Chöre, die den Knabenchor collegium iuvenum Stuttgart besuchen. </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 xml:space="preserve">In der musikalischen Ausbildung und Betreuung der Knaben im Gebäude der Domsingschule in der Stuttgarter Landhausstraße arbeiten wenige Haupt- und viele engagierte Ehrenamtliche zusammen. </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Ein Kuratorium aus Persönlichkeiten des öffentlichen Lebens unterstützt den Förderverein. Die Jugendstiftung des collegium iuvenum hat sich ebenfalls die Förderung der Arbeit des Knabenchors zum Ziel gesetzt. Aus dem Zinserlös des Stiftungsvermögens fließen dem Förderverein jährlich Mittel zur Finanzierung verschiedener Projekte zu.</w:t>
      </w:r>
    </w:p>
    <w:p w:rsidR="006F60D3" w:rsidRPr="006F60D3" w:rsidRDefault="006F60D3" w:rsidP="006F60D3">
      <w:pPr>
        <w:spacing w:line="360" w:lineRule="auto"/>
        <w:ind w:left="567" w:right="1134"/>
        <w:rPr>
          <w:rFonts w:ascii="Arial" w:hAnsi="Arial" w:cs="Arial"/>
          <w:sz w:val="22"/>
          <w:szCs w:val="22"/>
          <w:lang w:val="sv-SE"/>
        </w:rPr>
      </w:pP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 xml:space="preserve">Der Knabenchor collegium iuvenum Stuttgart besteht aus rund 190 Sängern. Mit seinem Ruf und einer systematischen Nachwuchsarbeit, beginnend im Vorschulalter, hat er keine Nachwuchssorgen. </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Die Knaben beginnen im Alter von fünf Jahren mit der musikalischen Früherziehung, in Zusammenarbeit mit der Mädchenkantorei an der Domkirche St. Eberhard.</w:t>
      </w:r>
    </w:p>
    <w:p w:rsidR="006F60D3" w:rsidRDefault="006F60D3" w:rsidP="006F60D3">
      <w:pPr>
        <w:spacing w:line="360" w:lineRule="auto"/>
        <w:ind w:left="567" w:right="1134"/>
        <w:rPr>
          <w:rFonts w:ascii="Arial" w:hAnsi="Arial" w:cs="Arial"/>
          <w:sz w:val="22"/>
          <w:szCs w:val="22"/>
          <w:lang w:val="sv-SE"/>
        </w:rPr>
        <w:sectPr w:rsidR="006F60D3">
          <w:headerReference w:type="default" r:id="rId7"/>
          <w:pgSz w:w="11906" w:h="16838"/>
          <w:pgMar w:top="1417" w:right="566" w:bottom="719" w:left="1080" w:header="708" w:footer="708" w:gutter="0"/>
          <w:cols w:space="708"/>
          <w:docGrid w:linePitch="360"/>
        </w:sectPr>
      </w:pPr>
      <w:r w:rsidRPr="006F60D3">
        <w:rPr>
          <w:rFonts w:ascii="Arial" w:hAnsi="Arial" w:cs="Arial"/>
          <w:sz w:val="22"/>
          <w:szCs w:val="22"/>
          <w:lang w:val="sv-SE"/>
        </w:rPr>
        <w:t xml:space="preserve">Es folgen die Chorstufen  A und A+ (6 bis 7 Jahre), B (8 Jahre), C (ab 9 Jahre), der </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lastRenderedPageBreak/>
        <w:t xml:space="preserve">Reisechor (9 bis 10 Jahre) und der Konzertchor (10 Jahre bis zum Stimmwechsel – ca. 12 Jahre bis maximal 14 Jahre). Um in den Konzertchor zu kommen, muss ein Sänger alle Stufen durchlaufen oder aber in ähnlichen Ensembles Erfahrung gesammelt und sich als Solo-Sänger bewährt haben. Ein Quereinstieg ist möglich, allerdings eher selten. Sänger, die später dazukommen, müssen eine Prüfung ablegen.  </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 xml:space="preserve">Für die Zeit des Stimmwechsels bietet der Knabenchor collegium iuvenum Stuttgart den „Nachwuchs-Männerchor“ an. Damit werden die Jungen in dieser Zeit nicht alleingelassen, halten eine lockere Verbindung zum Chor und zu „alten“ Freunden, werden stimmbildnerisch betreut und können so ausprobieren, wie es mit ihrer Stimme weitergeht. </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Nach dem Stimmwechsel singen viele bis zum Alter von zirka 25 Jahren als aktive Sänger im Männerchor weiter. Die aktiven und ehemaligen Männerstimmen bilden die „CISterne“, einen Verband der „Ehemaligen“, der einmal im Jahr ein eigenes Treffen mit Konzert veranstaltet.</w:t>
      </w:r>
    </w:p>
    <w:p w:rsidR="006F60D3" w:rsidRPr="006F60D3" w:rsidRDefault="006F60D3" w:rsidP="006F60D3">
      <w:pPr>
        <w:spacing w:line="360" w:lineRule="auto"/>
        <w:ind w:left="567" w:right="1134"/>
        <w:rPr>
          <w:rFonts w:ascii="Arial" w:hAnsi="Arial" w:cs="Arial"/>
          <w:sz w:val="22"/>
          <w:szCs w:val="22"/>
          <w:lang w:val="sv-SE"/>
        </w:rPr>
      </w:pP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 xml:space="preserve">Neben Chorleiter Michael Čulo bilden Chorassistent Philipp Schulz, Repetitor Antal Varadi sowie fünf professionelle Stimmbildner die jungen Sänger aus. Die Gruppen des Vorchors (unter 6 Jahre) erhalten musikalische Früherziehung von zwei qualifizierten Musikpädagoginnen. </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 xml:space="preserve">Die Sänger des Knabenchors collegium iuvenum Stuttgart sollen neben einer fundierten musikalischen Ausbildung Freude am Singen entwickeln und bei vielen Anlässen und Gelegenheiten Singen in der Gemeinschaft erleben. Die musikalische Literatur wird gemeinschaftlich erarbeitet. Ziel ist dabei vor allem, dass die Knaben das jeweilige Werk geistig durchdringen und emotional erfassen. Während der Proben wird der Inhalt des jeweiligen Werkes in Bezug zur Lebenswirklichkeit der Jungen gestellt. Damit gelingt es, die religiösen Inhalte den jungen Menschen auf zeitgemäße Weise näherzubringen. Sie sollen verstehen, was sie singen und sich mit den Sinnfragen und den angesprochenen Themen wie Freude und Leid, Geburt, Sterben und Tod auseinandersetzen. </w:t>
      </w:r>
    </w:p>
    <w:p w:rsidR="006F60D3" w:rsidRPr="006F60D3" w:rsidRDefault="006F60D3" w:rsidP="006F60D3">
      <w:pPr>
        <w:spacing w:line="360" w:lineRule="auto"/>
        <w:ind w:left="567" w:right="1134"/>
        <w:rPr>
          <w:rFonts w:ascii="Arial" w:hAnsi="Arial" w:cs="Arial"/>
          <w:sz w:val="22"/>
          <w:szCs w:val="22"/>
          <w:lang w:val="sv-SE"/>
        </w:rPr>
      </w:pPr>
      <w:r w:rsidRPr="006F60D3">
        <w:rPr>
          <w:rFonts w:ascii="Arial" w:hAnsi="Arial" w:cs="Arial"/>
          <w:sz w:val="22"/>
          <w:szCs w:val="22"/>
          <w:lang w:val="sv-SE"/>
        </w:rPr>
        <w:t xml:space="preserve">Mit der gemeinsamen musikalischen Arbeit und dem Erleben der Gemeinschaft machen die Knaben und jungen Männer Erfahrungen, die sie so weder im Elternhaus noch in der Schule machen würden: Singen kann Kindern und Jugendlichen helfen, in einer zunehmend virtuellen Welt auf innere Töne und Klänge zu hören und durch das eigene schöpferische Tun gelassener und seelisch stabiler zu werden. Chorarbeit fördert die Fähigkeit, sich mit Konzentration und Ausdauer einer Sache ungeteilt zuzuwenden und wirkt motivierend auf die allgemeine Leistungsbereitschaft. Schließlich stärkt das Erleben der Gemeinschaft die soziale Kompetenz. </w:t>
      </w:r>
    </w:p>
    <w:p w:rsidR="00AF507A" w:rsidRDefault="00AF507A" w:rsidP="00AF507A">
      <w:pPr>
        <w:spacing w:line="360" w:lineRule="auto"/>
        <w:ind w:left="567" w:right="1134"/>
        <w:rPr>
          <w:rFonts w:ascii="Arial" w:hAnsi="Arial" w:cs="Arial"/>
          <w:sz w:val="22"/>
          <w:szCs w:val="22"/>
          <w:lang w:val="sv-SE"/>
        </w:rPr>
      </w:pPr>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bookmarkStart w:id="0" w:name="_GoBack"/>
      <w:bookmarkEnd w:id="0"/>
      <w:r>
        <w:rPr>
          <w:rFonts w:ascii="Arial" w:hAnsi="Arial" w:cs="Arial"/>
          <w:sz w:val="22"/>
          <w:szCs w:val="22"/>
        </w:rPr>
        <w:lastRenderedPageBreak/>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ED1AFD" w:rsidP="00ED1AFD">
      <w:pPr>
        <w:ind w:left="567" w:right="1134"/>
        <w:rPr>
          <w:rFonts w:ascii="Arial" w:hAnsi="Arial" w:cs="Arial"/>
          <w:b/>
          <w:sz w:val="22"/>
          <w:szCs w:val="22"/>
        </w:rPr>
      </w:pPr>
      <w:r>
        <w:rPr>
          <w:rFonts w:ascii="Arial" w:hAnsi="Arial" w:cs="Arial"/>
          <w:b/>
          <w:sz w:val="22"/>
          <w:szCs w:val="22"/>
        </w:rPr>
        <w:t xml:space="preserve">www.collegium-iuvenum.de – Der Chor – </w:t>
      </w:r>
      <w:r w:rsidR="00F044D7">
        <w:rPr>
          <w:rFonts w:ascii="Arial" w:hAnsi="Arial" w:cs="Arial"/>
          <w:b/>
          <w:sz w:val="22"/>
          <w:szCs w:val="22"/>
        </w:rPr>
        <w:t>Download Pressetexte oder http://news</w:t>
      </w:r>
      <w:r w:rsidRPr="00D450BC">
        <w:rPr>
          <w:rFonts w:ascii="Arial" w:hAnsi="Arial" w:cs="Arial"/>
          <w:b/>
          <w:sz w:val="22"/>
          <w:szCs w:val="22"/>
        </w:rPr>
        <w:t>.susanne-wetteric</w:t>
      </w:r>
      <w:r w:rsidR="00F044D7">
        <w:rPr>
          <w:rFonts w:ascii="Arial" w:hAnsi="Arial" w:cs="Arial"/>
          <w:b/>
          <w:sz w:val="22"/>
          <w:szCs w:val="22"/>
        </w:rPr>
        <w:t>h.de</w:t>
      </w:r>
      <w:r w:rsidRPr="00D450BC">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D3" w:rsidRDefault="006F60D3">
      <w:r>
        <w:separator/>
      </w:r>
    </w:p>
  </w:endnote>
  <w:endnote w:type="continuationSeparator" w:id="0">
    <w:p w:rsidR="006F60D3" w:rsidRDefault="006F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D3" w:rsidRDefault="006F60D3">
      <w:r>
        <w:separator/>
      </w:r>
    </w:p>
  </w:footnote>
  <w:footnote w:type="continuationSeparator" w:id="0">
    <w:p w:rsidR="006F60D3" w:rsidRDefault="006F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75402D7F" wp14:editId="3A1E623D">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801599"/>
      <w:docPartObj>
        <w:docPartGallery w:val="Page Numbers (Top of Page)"/>
        <w:docPartUnique/>
      </w:docPartObj>
    </w:sdtPr>
    <w:sdtContent>
      <w:p w:rsidR="006F60D3" w:rsidRDefault="006F60D3">
        <w:pPr>
          <w:pStyle w:val="Kopfzeile"/>
          <w:jc w:val="center"/>
        </w:pPr>
        <w:r>
          <w:fldChar w:fldCharType="begin"/>
        </w:r>
        <w:r>
          <w:instrText>PAGE   \* MERGEFORMAT</w:instrText>
        </w:r>
        <w:r>
          <w:fldChar w:fldCharType="separate"/>
        </w:r>
        <w:r>
          <w:rPr>
            <w:noProof/>
          </w:rPr>
          <w:t>3</w:t>
        </w:r>
        <w:r>
          <w:fldChar w:fldCharType="end"/>
        </w:r>
      </w:p>
    </w:sdtContent>
  </w:sdt>
  <w:p w:rsidR="006F60D3" w:rsidRDefault="006F60D3"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D3"/>
    <w:rsid w:val="000E7DC9"/>
    <w:rsid w:val="001D1CEE"/>
    <w:rsid w:val="00207B0A"/>
    <w:rsid w:val="002D417C"/>
    <w:rsid w:val="002E479D"/>
    <w:rsid w:val="003478BA"/>
    <w:rsid w:val="00436057"/>
    <w:rsid w:val="00492503"/>
    <w:rsid w:val="005453C4"/>
    <w:rsid w:val="00575476"/>
    <w:rsid w:val="00591FCB"/>
    <w:rsid w:val="006F60D3"/>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6F60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6F6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cis.dotx</Template>
  <TotalTime>0</TotalTime>
  <Pages>3</Pages>
  <Words>911</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2015-02-10T17:25:00Z</cp:lastPrinted>
  <dcterms:created xsi:type="dcterms:W3CDTF">2015-02-10T17:24:00Z</dcterms:created>
  <dcterms:modified xsi:type="dcterms:W3CDTF">2015-02-10T17:25:00Z</dcterms:modified>
</cp:coreProperties>
</file>